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A23A" w14:textId="4B353AE3" w:rsidR="001D79FB" w:rsidRPr="00C24713" w:rsidRDefault="001D79FB" w:rsidP="00CE0024">
      <w:pPr>
        <w:widowControl w:val="0"/>
        <w:autoSpaceDE w:val="0"/>
        <w:autoSpaceDN w:val="0"/>
        <w:spacing w:beforeLines="10" w:before="47" w:afterLines="50" w:after="238" w:line="400" w:lineRule="exact"/>
        <w:jc w:val="center"/>
        <w:rPr>
          <w:rFonts w:ascii="ＭＳ ゴシック" w:eastAsia="ＭＳ ゴシック" w:hAnsi="ＭＳ ゴシック" w:cs="Times New Roman"/>
          <w:spacing w:val="6"/>
          <w:kern w:val="2"/>
          <w:sz w:val="28"/>
          <w:szCs w:val="28"/>
        </w:rPr>
      </w:pPr>
      <w:r w:rsidRPr="00C24713">
        <w:rPr>
          <w:rFonts w:ascii="ＭＳ ゴシック" w:eastAsia="ＭＳ ゴシック" w:hAnsi="ＭＳ ゴシック" w:cs="Times New Roman" w:hint="eastAsia"/>
          <w:spacing w:val="6"/>
          <w:kern w:val="2"/>
          <w:sz w:val="28"/>
          <w:szCs w:val="28"/>
        </w:rPr>
        <w:t>集合住宅に関する</w:t>
      </w:r>
      <w:r w:rsidR="009F4AA9">
        <w:rPr>
          <w:rFonts w:ascii="ＭＳ ゴシック" w:eastAsia="ＭＳ ゴシック" w:hAnsi="ＭＳ ゴシック" w:cs="Times New Roman" w:hint="eastAsia"/>
          <w:spacing w:val="6"/>
          <w:kern w:val="2"/>
          <w:sz w:val="28"/>
          <w:szCs w:val="28"/>
        </w:rPr>
        <w:t>説明書</w:t>
      </w:r>
    </w:p>
    <w:tbl>
      <w:tblPr>
        <w:tblW w:w="9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765"/>
        <w:gridCol w:w="4957"/>
      </w:tblGrid>
      <w:tr w:rsidR="001D79FB" w:rsidRPr="00CC7BCB" w14:paraId="32D4077D" w14:textId="77777777" w:rsidTr="00B67AC2">
        <w:trPr>
          <w:cantSplit/>
          <w:trHeight w:val="531"/>
        </w:trPr>
        <w:tc>
          <w:tcPr>
            <w:tcW w:w="1588" w:type="dxa"/>
            <w:vAlign w:val="center"/>
          </w:tcPr>
          <w:p w14:paraId="48536330" w14:textId="77777777" w:rsidR="001D79FB" w:rsidRPr="00CC7BCB" w:rsidRDefault="001D79FB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765" w:type="dxa"/>
            <w:vAlign w:val="center"/>
          </w:tcPr>
          <w:p w14:paraId="4210F34B" w14:textId="77777777" w:rsidR="001D79FB" w:rsidRPr="00CC7BCB" w:rsidRDefault="001D79FB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基準</w:t>
            </w:r>
          </w:p>
        </w:tc>
        <w:tc>
          <w:tcPr>
            <w:tcW w:w="4957" w:type="dxa"/>
            <w:vAlign w:val="center"/>
          </w:tcPr>
          <w:p w14:paraId="1F524955" w14:textId="33BBF8D3" w:rsidR="001D79FB" w:rsidRPr="00CC7BCB" w:rsidRDefault="009F4AA9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計画概要</w:t>
            </w:r>
          </w:p>
        </w:tc>
      </w:tr>
      <w:tr w:rsidR="001D79FB" w:rsidRPr="00CC7BCB" w14:paraId="634A2D9C" w14:textId="77777777" w:rsidTr="00197299">
        <w:trPr>
          <w:cantSplit/>
          <w:trHeight w:val="567"/>
        </w:trPr>
        <w:tc>
          <w:tcPr>
            <w:tcW w:w="1588" w:type="dxa"/>
            <w:vAlign w:val="center"/>
          </w:tcPr>
          <w:p w14:paraId="0B301670" w14:textId="7DD06B52" w:rsidR="001D79FB" w:rsidRPr="00D06531" w:rsidRDefault="001D79FB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公益的施設</w:t>
            </w:r>
            <w:r w:rsidR="00D06531"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の整備</w:t>
            </w:r>
          </w:p>
        </w:tc>
        <w:tc>
          <w:tcPr>
            <w:tcW w:w="2765" w:type="dxa"/>
            <w:vAlign w:val="center"/>
          </w:tcPr>
          <w:p w14:paraId="4ED979DD" w14:textId="77777777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100戸以上</w:t>
            </w:r>
          </w:p>
        </w:tc>
        <w:tc>
          <w:tcPr>
            <w:tcW w:w="4957" w:type="dxa"/>
            <w:vAlign w:val="center"/>
          </w:tcPr>
          <w:p w14:paraId="0824EF73" w14:textId="77777777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□該当（協議を要する）</w:t>
            </w:r>
          </w:p>
          <w:p w14:paraId="0C02D24B" w14:textId="77777777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□該当なし</w:t>
            </w:r>
          </w:p>
        </w:tc>
      </w:tr>
      <w:tr w:rsidR="001D79FB" w:rsidRPr="00CC7BCB" w14:paraId="2B15B43A" w14:textId="77777777" w:rsidTr="00197299">
        <w:trPr>
          <w:cantSplit/>
          <w:trHeight w:val="801"/>
        </w:trPr>
        <w:tc>
          <w:tcPr>
            <w:tcW w:w="1588" w:type="dxa"/>
            <w:vAlign w:val="center"/>
          </w:tcPr>
          <w:p w14:paraId="163CAF06" w14:textId="77777777" w:rsidR="00D06531" w:rsidRPr="00D06531" w:rsidRDefault="001D79FB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駐車施設</w:t>
            </w:r>
          </w:p>
          <w:p w14:paraId="2FC49383" w14:textId="4BB4E584" w:rsidR="001D79FB" w:rsidRPr="00D06531" w:rsidRDefault="00D06531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の整備</w:t>
            </w:r>
          </w:p>
        </w:tc>
        <w:tc>
          <w:tcPr>
            <w:tcW w:w="2765" w:type="dxa"/>
            <w:vAlign w:val="center"/>
          </w:tcPr>
          <w:p w14:paraId="4F672BBD" w14:textId="1D6BEB19" w:rsidR="00CD7AD6" w:rsidRDefault="00CD7AD6" w:rsidP="00654CCE">
            <w:pPr>
              <w:widowControl w:val="0"/>
              <w:spacing w:line="22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居住用：</w:t>
            </w:r>
            <w:r w:rsidR="001D79FB"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戸数の1/3以上荷捌用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：１台以上</w:t>
            </w:r>
          </w:p>
          <w:p w14:paraId="15D115BB" w14:textId="458ED078" w:rsidR="001D79FB" w:rsidRPr="00D06531" w:rsidRDefault="001D79FB" w:rsidP="00654CCE">
            <w:pPr>
              <w:widowControl w:val="0"/>
              <w:spacing w:line="22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来客用</w:t>
            </w:r>
            <w:r w:rsidR="00CD7AD6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：確保に努める</w:t>
            </w:r>
          </w:p>
        </w:tc>
        <w:tc>
          <w:tcPr>
            <w:tcW w:w="4957" w:type="dxa"/>
            <w:vAlign w:val="center"/>
          </w:tcPr>
          <w:p w14:paraId="3747A8D5" w14:textId="5BA97888" w:rsidR="000E3DCC" w:rsidRDefault="001D79FB" w:rsidP="00654CCE">
            <w:pPr>
              <w:widowControl w:val="0"/>
              <w:spacing w:line="22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</w:t>
            </w:r>
            <w:r w:rsidR="00CE0024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居住用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（　</w:t>
            </w:r>
            <w:r w:rsidR="00CE0024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　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　台／基準　　台）</w:t>
            </w:r>
          </w:p>
          <w:p w14:paraId="4BC1FE2E" w14:textId="77777777" w:rsidR="00D2020B" w:rsidRDefault="000E3DCC" w:rsidP="000E3DCC">
            <w:pPr>
              <w:widowControl w:val="0"/>
              <w:spacing w:line="22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</w:t>
            </w:r>
            <w:r w:rsidR="001D79FB"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荷捌用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（　</w:t>
            </w:r>
            <w:r w:rsidR="00CE0024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　台）</w:t>
            </w:r>
          </w:p>
          <w:p w14:paraId="14EEE00B" w14:textId="17C26B18" w:rsidR="00D2020B" w:rsidRPr="00D2020B" w:rsidRDefault="00D2020B" w:rsidP="000E3DCC">
            <w:pPr>
              <w:widowControl w:val="0"/>
              <w:spacing w:line="22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□来客用（　　　台）</w:t>
            </w:r>
          </w:p>
        </w:tc>
      </w:tr>
      <w:tr w:rsidR="001D79FB" w:rsidRPr="00CC7BCB" w14:paraId="7E586585" w14:textId="77777777" w:rsidTr="00B67AC2">
        <w:trPr>
          <w:cantSplit/>
          <w:trHeight w:val="698"/>
        </w:trPr>
        <w:tc>
          <w:tcPr>
            <w:tcW w:w="1588" w:type="dxa"/>
            <w:vAlign w:val="center"/>
          </w:tcPr>
          <w:p w14:paraId="29327993" w14:textId="77777777" w:rsidR="001D79FB" w:rsidRPr="00D06531" w:rsidRDefault="001D79FB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駐輪施設</w:t>
            </w:r>
          </w:p>
          <w:p w14:paraId="7AAFF1AE" w14:textId="5A563932" w:rsidR="00D06531" w:rsidRPr="00D06531" w:rsidRDefault="00D06531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の整備</w:t>
            </w:r>
          </w:p>
        </w:tc>
        <w:tc>
          <w:tcPr>
            <w:tcW w:w="2765" w:type="dxa"/>
            <w:vAlign w:val="center"/>
          </w:tcPr>
          <w:p w14:paraId="4AD78D88" w14:textId="72C92EFD" w:rsidR="001D79FB" w:rsidRPr="00D06531" w:rsidRDefault="001D79FB" w:rsidP="00654CCE">
            <w:pPr>
              <w:widowControl w:val="0"/>
              <w:spacing w:line="22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戸数分の台数</w:t>
            </w:r>
            <w:r w:rsid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を整備</w:t>
            </w:r>
          </w:p>
        </w:tc>
        <w:tc>
          <w:tcPr>
            <w:tcW w:w="4957" w:type="dxa"/>
            <w:vAlign w:val="center"/>
          </w:tcPr>
          <w:p w14:paraId="4A5D74D8" w14:textId="0776B2E1" w:rsidR="001D79FB" w:rsidRPr="00D06531" w:rsidRDefault="001D79FB" w:rsidP="00654CCE">
            <w:pPr>
              <w:widowControl w:val="0"/>
              <w:spacing w:line="22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</w:t>
            </w:r>
            <w:r w:rsid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整備する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（　　</w:t>
            </w:r>
            <w:r w:rsidR="008C150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　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台／基準　　台）</w:t>
            </w:r>
          </w:p>
        </w:tc>
      </w:tr>
      <w:tr w:rsidR="001D79FB" w:rsidRPr="00CC7BCB" w14:paraId="5213E3D6" w14:textId="77777777" w:rsidTr="00B67AC2">
        <w:trPr>
          <w:cantSplit/>
          <w:trHeight w:val="695"/>
        </w:trPr>
        <w:tc>
          <w:tcPr>
            <w:tcW w:w="1588" w:type="dxa"/>
            <w:vAlign w:val="center"/>
          </w:tcPr>
          <w:p w14:paraId="043263C1" w14:textId="77777777" w:rsidR="00D06531" w:rsidRPr="00D06531" w:rsidRDefault="001D79FB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防災倉庫</w:t>
            </w:r>
          </w:p>
          <w:p w14:paraId="203BA477" w14:textId="0358E413" w:rsidR="001D79FB" w:rsidRPr="00D06531" w:rsidRDefault="00D06531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の整備</w:t>
            </w:r>
          </w:p>
        </w:tc>
        <w:tc>
          <w:tcPr>
            <w:tcW w:w="2765" w:type="dxa"/>
            <w:vAlign w:val="center"/>
          </w:tcPr>
          <w:p w14:paraId="2B213A87" w14:textId="4A4F0125" w:rsidR="00D06531" w:rsidRPr="00D06531" w:rsidRDefault="001D79FB" w:rsidP="00654CCE">
            <w:pPr>
              <w:widowControl w:val="0"/>
              <w:spacing w:line="22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100戸以上</w:t>
            </w:r>
          </w:p>
        </w:tc>
        <w:tc>
          <w:tcPr>
            <w:tcW w:w="4957" w:type="dxa"/>
            <w:vAlign w:val="center"/>
          </w:tcPr>
          <w:p w14:paraId="34CF29F4" w14:textId="35CDDC46" w:rsidR="001D79FB" w:rsidRPr="00D06531" w:rsidRDefault="001D79FB" w:rsidP="00654CCE">
            <w:pPr>
              <w:widowControl w:val="0"/>
              <w:spacing w:line="22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□該当（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整備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する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・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整備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しない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）</w:t>
            </w:r>
          </w:p>
          <w:p w14:paraId="0A89587A" w14:textId="7AA2A0FA" w:rsidR="001D79FB" w:rsidRPr="00D06531" w:rsidRDefault="001D79FB" w:rsidP="00654CCE">
            <w:pPr>
              <w:widowControl w:val="0"/>
              <w:spacing w:line="22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□該当なし</w:t>
            </w:r>
          </w:p>
        </w:tc>
      </w:tr>
      <w:tr w:rsidR="001D79FB" w:rsidRPr="00CC7BCB" w14:paraId="6EA3DF33" w14:textId="77777777" w:rsidTr="00B67AC2">
        <w:trPr>
          <w:cantSplit/>
          <w:trHeight w:val="1969"/>
        </w:trPr>
        <w:tc>
          <w:tcPr>
            <w:tcW w:w="1588" w:type="dxa"/>
            <w:vAlign w:val="center"/>
          </w:tcPr>
          <w:p w14:paraId="1761F360" w14:textId="77777777" w:rsidR="00D06531" w:rsidRPr="00D06531" w:rsidRDefault="001D79FB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居住水準</w:t>
            </w:r>
          </w:p>
          <w:p w14:paraId="60186653" w14:textId="148397C4" w:rsidR="001D79FB" w:rsidRPr="00D06531" w:rsidRDefault="00D06531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の確保</w:t>
            </w:r>
          </w:p>
        </w:tc>
        <w:tc>
          <w:tcPr>
            <w:tcW w:w="2765" w:type="dxa"/>
            <w:vAlign w:val="center"/>
          </w:tcPr>
          <w:p w14:paraId="231A7956" w14:textId="77777777" w:rsidR="001D79FB" w:rsidRPr="00D06531" w:rsidRDefault="001D79FB" w:rsidP="00654CC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【最低居住面積】</w:t>
            </w:r>
          </w:p>
          <w:p w14:paraId="49ADA365" w14:textId="77777777" w:rsidR="001D79FB" w:rsidRPr="00D06531" w:rsidRDefault="001D79FB" w:rsidP="00654CC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単身者用：25㎡以上</w:t>
            </w:r>
          </w:p>
          <w:p w14:paraId="25623AA7" w14:textId="7E039965" w:rsidR="001D79FB" w:rsidRPr="00D06531" w:rsidRDefault="001D79FB" w:rsidP="00D2020B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2人以上 :</w:t>
            </w:r>
            <w:r w:rsidR="00D2020B" w:rsidRPr="00887532">
              <w:rPr>
                <w:rFonts w:ascii="ＭＳ 明朝" w:eastAsia="ＭＳ 明朝" w:hAnsi="ＭＳ 明朝" w:cs="Times New Roman" w:hint="eastAsia"/>
                <w:w w:val="68"/>
                <w:sz w:val="20"/>
                <w:szCs w:val="20"/>
                <w:fitText w:val="1430" w:id="-505715199"/>
              </w:rPr>
              <w:t>10㎡×世帯人数＋10</w:t>
            </w:r>
            <w:r w:rsidR="00D2020B" w:rsidRPr="00887532">
              <w:rPr>
                <w:rFonts w:ascii="ＭＳ 明朝" w:eastAsia="ＭＳ 明朝" w:hAnsi="ＭＳ 明朝" w:cs="Times New Roman" w:hint="eastAsia"/>
                <w:spacing w:val="2"/>
                <w:w w:val="68"/>
                <w:sz w:val="20"/>
                <w:szCs w:val="20"/>
                <w:fitText w:val="1430" w:id="-505715199"/>
              </w:rPr>
              <w:t>㎡</w:t>
            </w:r>
          </w:p>
          <w:p w14:paraId="4470CDCB" w14:textId="77777777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【誘導居住面積】</w:t>
            </w:r>
          </w:p>
          <w:p w14:paraId="3693B645" w14:textId="77777777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単身者用：40㎡以上</w:t>
            </w:r>
          </w:p>
          <w:p w14:paraId="5BC44085" w14:textId="3ED4BD0E" w:rsidR="001D79FB" w:rsidRPr="00D06531" w:rsidRDefault="001D79FB" w:rsidP="00A6230A">
            <w:pPr>
              <w:widowControl w:val="0"/>
              <w:spacing w:line="300" w:lineRule="exact"/>
              <w:ind w:rightChars="-67" w:right="-174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2人以上 :</w:t>
            </w:r>
            <w:r w:rsidR="00A6230A" w:rsidRPr="00C92AD2">
              <w:rPr>
                <w:rFonts w:ascii="ＭＳ 明朝" w:eastAsia="ＭＳ 明朝" w:hAnsi="ＭＳ 明朝" w:cs="Times New Roman" w:hint="eastAsia"/>
                <w:w w:val="75"/>
                <w:sz w:val="20"/>
                <w:szCs w:val="20"/>
                <w:fitText w:val="1590" w:id="-505714174"/>
              </w:rPr>
              <w:t>20㎡×世帯人数＋15</w:t>
            </w:r>
            <w:r w:rsidR="00A6230A" w:rsidRPr="00C92AD2">
              <w:rPr>
                <w:rFonts w:ascii="ＭＳ 明朝" w:eastAsia="ＭＳ 明朝" w:hAnsi="ＭＳ 明朝" w:cs="Times New Roman" w:hint="eastAsia"/>
                <w:spacing w:val="7"/>
                <w:w w:val="75"/>
                <w:sz w:val="20"/>
                <w:szCs w:val="20"/>
                <w:fitText w:val="1590" w:id="-505714174"/>
              </w:rPr>
              <w:t>㎡</w:t>
            </w:r>
          </w:p>
        </w:tc>
        <w:tc>
          <w:tcPr>
            <w:tcW w:w="4957" w:type="dxa"/>
            <w:vAlign w:val="center"/>
          </w:tcPr>
          <w:p w14:paraId="5AED6A6B" w14:textId="4C069646" w:rsidR="00C92AD2" w:rsidRDefault="00C92AD2" w:rsidP="00C92AD2">
            <w:pPr>
              <w:widowControl w:val="0"/>
              <w:spacing w:line="300" w:lineRule="exact"/>
              <w:ind w:firstLineChars="200" w:firstLine="440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2"/>
                <w:sz w:val="20"/>
                <w:szCs w:val="20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F16B05" wp14:editId="26829A60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-19050</wp:posOffset>
                      </wp:positionV>
                      <wp:extent cx="1306195" cy="773430"/>
                      <wp:effectExtent l="0" t="0" r="27305" b="26670"/>
                      <wp:wrapNone/>
                      <wp:docPr id="35029048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195" cy="773430"/>
                              </a:xfrm>
                              <a:prstGeom prst="bracketPair">
                                <a:avLst>
                                  <a:gd name="adj" fmla="val 1016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3BD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6.55pt;margin-top:-1.5pt;width:102.85pt;height:6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" adj="2195" strokecolor="black [3200]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単身用　　　　㎡</w:t>
            </w:r>
          </w:p>
          <w:p w14:paraId="35869C93" w14:textId="6E1EEE02" w:rsidR="00C92AD2" w:rsidRDefault="00C92AD2" w:rsidP="00C92AD2">
            <w:pPr>
              <w:widowControl w:val="0"/>
              <w:spacing w:line="300" w:lineRule="exact"/>
              <w:ind w:firstLineChars="200" w:firstLine="440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〇人用　　　　㎡　</w:t>
            </w:r>
          </w:p>
          <w:p w14:paraId="04BC95C7" w14:textId="2FF3C557" w:rsidR="00C92AD2" w:rsidRDefault="00C92AD2" w:rsidP="00C92AD2">
            <w:pPr>
              <w:widowControl w:val="0"/>
              <w:spacing w:line="300" w:lineRule="exact"/>
              <w:ind w:firstLineChars="200" w:firstLine="440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〇人用　　　　㎡　</w:t>
            </w:r>
          </w:p>
          <w:p w14:paraId="605F6103" w14:textId="77777777" w:rsidR="00C92AD2" w:rsidRPr="00C92AD2" w:rsidRDefault="00C92AD2" w:rsidP="00C92AD2">
            <w:pPr>
              <w:widowControl w:val="0"/>
              <w:spacing w:line="300" w:lineRule="exact"/>
              <w:ind w:firstLineChars="200" w:firstLine="440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</w:pPr>
          </w:p>
          <w:p w14:paraId="43C3FFBA" w14:textId="73AB111E" w:rsidR="008C1501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□最低居住面積を満たしている</w:t>
            </w:r>
          </w:p>
          <w:p w14:paraId="03805E07" w14:textId="60241FB8" w:rsidR="008C1501" w:rsidRPr="00D06531" w:rsidRDefault="001D79FB" w:rsidP="00CD7AD6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□誘導居住面積を満たしている</w:t>
            </w:r>
          </w:p>
        </w:tc>
      </w:tr>
      <w:tr w:rsidR="001D79FB" w:rsidRPr="00CC7BCB" w14:paraId="6AB161B8" w14:textId="77777777" w:rsidTr="00B67AC2">
        <w:trPr>
          <w:cantSplit/>
          <w:trHeight w:val="705"/>
        </w:trPr>
        <w:tc>
          <w:tcPr>
            <w:tcW w:w="1588" w:type="dxa"/>
            <w:vMerge w:val="restart"/>
            <w:vAlign w:val="center"/>
          </w:tcPr>
          <w:p w14:paraId="1FB68B42" w14:textId="4A426F17" w:rsidR="001D79FB" w:rsidRPr="00D06531" w:rsidRDefault="001D79FB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管理</w:t>
            </w:r>
            <w:r w:rsidR="00D54AB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に関する</w:t>
            </w:r>
            <w:r w:rsidRPr="00D065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基準</w:t>
            </w:r>
          </w:p>
        </w:tc>
        <w:tc>
          <w:tcPr>
            <w:tcW w:w="2765" w:type="dxa"/>
            <w:vAlign w:val="center"/>
          </w:tcPr>
          <w:p w14:paraId="390933D3" w14:textId="77777777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887532">
              <w:rPr>
                <w:rFonts w:ascii="ＭＳ 明朝" w:eastAsia="ＭＳ 明朝" w:hAnsi="ＭＳ 明朝" w:cs="Times New Roman" w:hint="eastAsia"/>
                <w:w w:val="92"/>
                <w:sz w:val="20"/>
                <w:szCs w:val="20"/>
                <w:fitText w:val="2400" w:id="-676173056"/>
              </w:rPr>
              <w:t>緊急連絡先表示板を設置す</w:t>
            </w:r>
            <w:r w:rsidRPr="00887532">
              <w:rPr>
                <w:rFonts w:ascii="ＭＳ 明朝" w:eastAsia="ＭＳ 明朝" w:hAnsi="ＭＳ 明朝" w:cs="Times New Roman" w:hint="eastAsia"/>
                <w:spacing w:val="8"/>
                <w:w w:val="92"/>
                <w:sz w:val="20"/>
                <w:szCs w:val="20"/>
                <w:fitText w:val="2400" w:id="-676173056"/>
              </w:rPr>
              <w:t>る</w:t>
            </w:r>
          </w:p>
          <w:p w14:paraId="3115FF1E" w14:textId="77777777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管理体制を確立する</w:t>
            </w:r>
          </w:p>
        </w:tc>
        <w:tc>
          <w:tcPr>
            <w:tcW w:w="4957" w:type="dxa"/>
            <w:vAlign w:val="center"/>
          </w:tcPr>
          <w:p w14:paraId="33E8F718" w14:textId="77777777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□表示板を設置する</w:t>
            </w:r>
          </w:p>
          <w:p w14:paraId="0B5C1B5B" w14:textId="77777777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□管理体制を確立する</w:t>
            </w:r>
          </w:p>
          <w:p w14:paraId="6792180C" w14:textId="3ADC1E99" w:rsidR="00225D99" w:rsidRPr="00225D99" w:rsidRDefault="00887532" w:rsidP="00887532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（</w:t>
            </w:r>
            <w:r w:rsidR="001D79FB"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管理の方法：　　　　　　　　　　　　　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）</w:t>
            </w:r>
          </w:p>
        </w:tc>
      </w:tr>
      <w:tr w:rsidR="001D79FB" w:rsidRPr="00CC7BCB" w14:paraId="3CBF7620" w14:textId="77777777" w:rsidTr="00B67AC2">
        <w:trPr>
          <w:cantSplit/>
          <w:trHeight w:val="1083"/>
        </w:trPr>
        <w:tc>
          <w:tcPr>
            <w:tcW w:w="1588" w:type="dxa"/>
            <w:vMerge/>
            <w:vAlign w:val="center"/>
          </w:tcPr>
          <w:p w14:paraId="31FEB61F" w14:textId="77777777" w:rsidR="001D79FB" w:rsidRPr="00D06531" w:rsidRDefault="001D79FB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139D9AC8" w14:textId="0E8E60D8" w:rsidR="001D79FB" w:rsidRPr="00D06531" w:rsidRDefault="00936BC1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管理について</w:t>
            </w:r>
            <w:r w:rsidR="001D79FB"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入居者に指導する</w:t>
            </w:r>
          </w:p>
          <w:p w14:paraId="2047A421" w14:textId="77777777" w:rsidR="001D79FB" w:rsidRPr="00D06531" w:rsidRDefault="001D79FB" w:rsidP="00654CCE">
            <w:pPr>
              <w:widowControl w:val="0"/>
              <w:spacing w:line="300" w:lineRule="exact"/>
              <w:ind w:firstLineChars="100" w:firstLine="200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・ゴミの出し方</w:t>
            </w:r>
          </w:p>
          <w:p w14:paraId="777045AD" w14:textId="77777777" w:rsidR="001D79FB" w:rsidRPr="00D06531" w:rsidRDefault="001D79FB" w:rsidP="00654CCE">
            <w:pPr>
              <w:widowControl w:val="0"/>
              <w:spacing w:line="300" w:lineRule="exact"/>
              <w:ind w:firstLineChars="100" w:firstLine="200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・路上駐車・駐輪の禁止</w:t>
            </w:r>
          </w:p>
          <w:p w14:paraId="292DE6D3" w14:textId="77777777" w:rsidR="001D79FB" w:rsidRPr="00D06531" w:rsidRDefault="001D79FB" w:rsidP="00654CCE">
            <w:pPr>
              <w:widowControl w:val="0"/>
              <w:spacing w:line="300" w:lineRule="exact"/>
              <w:ind w:firstLineChars="100" w:firstLine="200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・騒音等迷惑行為の禁止</w:t>
            </w:r>
          </w:p>
          <w:p w14:paraId="60FCF28F" w14:textId="579A1F9A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管理規約を定める</w:t>
            </w:r>
            <w:r w:rsidR="00936BC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（区分所有の場合）</w:t>
            </w:r>
          </w:p>
        </w:tc>
        <w:tc>
          <w:tcPr>
            <w:tcW w:w="4957" w:type="dxa"/>
            <w:vAlign w:val="center"/>
          </w:tcPr>
          <w:p w14:paraId="62F243D8" w14:textId="63B0FB4D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</w:t>
            </w:r>
            <w:r w:rsidR="00936BC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管理について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入居者に指導する</w:t>
            </w:r>
          </w:p>
          <w:p w14:paraId="0321A4E4" w14:textId="77777777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□管理規約を定める（区分所有の場合）</w:t>
            </w:r>
          </w:p>
        </w:tc>
      </w:tr>
      <w:tr w:rsidR="001D79FB" w:rsidRPr="00CC7BCB" w14:paraId="4E65AE96" w14:textId="77777777" w:rsidTr="00B67AC2">
        <w:trPr>
          <w:cantSplit/>
          <w:trHeight w:val="1083"/>
        </w:trPr>
        <w:tc>
          <w:tcPr>
            <w:tcW w:w="1588" w:type="dxa"/>
            <w:vAlign w:val="center"/>
          </w:tcPr>
          <w:p w14:paraId="7B0B752D" w14:textId="77777777" w:rsidR="00126805" w:rsidRDefault="00292A34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消防活動に</w:t>
            </w:r>
          </w:p>
          <w:p w14:paraId="25C2118B" w14:textId="64570FF1" w:rsidR="001D79FB" w:rsidRPr="00292A34" w:rsidRDefault="00292A34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必要な空地等</w:t>
            </w:r>
          </w:p>
        </w:tc>
        <w:tc>
          <w:tcPr>
            <w:tcW w:w="2765" w:type="dxa"/>
            <w:vAlign w:val="center"/>
          </w:tcPr>
          <w:p w14:paraId="2127D9C4" w14:textId="38579648" w:rsidR="001D79FB" w:rsidRPr="00D06531" w:rsidRDefault="001D79FB" w:rsidP="00FD759A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225D99">
              <w:rPr>
                <w:rFonts w:ascii="ＭＳ 明朝" w:eastAsia="ＭＳ 明朝" w:hAnsi="ＭＳ 明朝" w:cs="Times New Roman" w:hint="eastAsia"/>
                <w:spacing w:val="2"/>
                <w:w w:val="98"/>
                <w:sz w:val="20"/>
                <w:szCs w:val="20"/>
                <w:fitText w:val="2420" w:id="-676090624"/>
              </w:rPr>
              <w:t>４階以上</w:t>
            </w:r>
            <w:r w:rsidR="00567592" w:rsidRPr="00225D99">
              <w:rPr>
                <w:rFonts w:ascii="ＭＳ 明朝" w:eastAsia="ＭＳ 明朝" w:hAnsi="ＭＳ 明朝" w:cs="Times New Roman" w:hint="eastAsia"/>
                <w:spacing w:val="2"/>
                <w:w w:val="98"/>
                <w:sz w:val="20"/>
                <w:szCs w:val="20"/>
                <w:fitText w:val="2420" w:id="-676090624"/>
              </w:rPr>
              <w:t>又は</w:t>
            </w:r>
            <w:r w:rsidRPr="00225D99">
              <w:rPr>
                <w:rFonts w:ascii="ＭＳ 明朝" w:eastAsia="ＭＳ 明朝" w:hAnsi="ＭＳ 明朝" w:cs="Times New Roman" w:hint="eastAsia"/>
                <w:spacing w:val="2"/>
                <w:w w:val="98"/>
                <w:sz w:val="20"/>
                <w:szCs w:val="20"/>
                <w:fitText w:val="2420" w:id="-676090624"/>
              </w:rPr>
              <w:t>高さ15ｍ以</w:t>
            </w:r>
            <w:r w:rsidRPr="00225D99">
              <w:rPr>
                <w:rFonts w:ascii="ＭＳ 明朝" w:eastAsia="ＭＳ 明朝" w:hAnsi="ＭＳ 明朝" w:cs="Times New Roman" w:hint="eastAsia"/>
                <w:spacing w:val="-8"/>
                <w:w w:val="98"/>
                <w:sz w:val="20"/>
                <w:szCs w:val="20"/>
                <w:fitText w:val="2420" w:id="-676090624"/>
              </w:rPr>
              <w:t>上</w:t>
            </w:r>
          </w:p>
          <w:p w14:paraId="10D9E6A2" w14:textId="4FD7588D" w:rsidR="001D79FB" w:rsidRPr="00D06531" w:rsidRDefault="00292A34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進入路及び</w:t>
            </w:r>
            <w:r w:rsidR="001D79FB"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消防活動用空地の確保</w:t>
            </w:r>
          </w:p>
        </w:tc>
        <w:tc>
          <w:tcPr>
            <w:tcW w:w="4957" w:type="dxa"/>
            <w:vAlign w:val="center"/>
          </w:tcPr>
          <w:p w14:paraId="127191B2" w14:textId="7B6919BB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□該当（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確保する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・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確保しない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）</w:t>
            </w:r>
          </w:p>
          <w:p w14:paraId="55AC4F29" w14:textId="77777777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□該当なし</w:t>
            </w:r>
          </w:p>
        </w:tc>
      </w:tr>
      <w:tr w:rsidR="001D79FB" w:rsidRPr="00CC7BCB" w14:paraId="2AF9B7B0" w14:textId="77777777" w:rsidTr="00B67AC2">
        <w:trPr>
          <w:cantSplit/>
          <w:trHeight w:val="449"/>
        </w:trPr>
        <w:tc>
          <w:tcPr>
            <w:tcW w:w="1588" w:type="dxa"/>
            <w:vMerge w:val="restart"/>
            <w:vAlign w:val="center"/>
          </w:tcPr>
          <w:p w14:paraId="69195C76" w14:textId="77777777" w:rsidR="001D79FB" w:rsidRPr="00D06531" w:rsidRDefault="001D79FB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エレベーター</w:t>
            </w:r>
          </w:p>
          <w:p w14:paraId="2DE79067" w14:textId="1D4CAC3E" w:rsidR="00D06531" w:rsidRPr="00D06531" w:rsidRDefault="00D06531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の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整備</w:t>
            </w:r>
          </w:p>
        </w:tc>
        <w:tc>
          <w:tcPr>
            <w:tcW w:w="2765" w:type="dxa"/>
            <w:vAlign w:val="center"/>
          </w:tcPr>
          <w:p w14:paraId="279B8614" w14:textId="77777777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６階以上</w:t>
            </w:r>
          </w:p>
        </w:tc>
        <w:tc>
          <w:tcPr>
            <w:tcW w:w="4957" w:type="dxa"/>
            <w:vAlign w:val="center"/>
          </w:tcPr>
          <w:p w14:paraId="14736BC2" w14:textId="7AAF9DB6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□該当（</w:t>
            </w:r>
            <w:r w:rsid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整備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する）</w:t>
            </w:r>
          </w:p>
        </w:tc>
      </w:tr>
      <w:tr w:rsidR="001D79FB" w:rsidRPr="00CC7BCB" w14:paraId="19147827" w14:textId="77777777" w:rsidTr="00B67AC2">
        <w:trPr>
          <w:cantSplit/>
          <w:trHeight w:val="393"/>
        </w:trPr>
        <w:tc>
          <w:tcPr>
            <w:tcW w:w="1588" w:type="dxa"/>
            <w:vMerge/>
            <w:vAlign w:val="center"/>
          </w:tcPr>
          <w:p w14:paraId="490895FB" w14:textId="77777777" w:rsidR="001D79FB" w:rsidRPr="00D06531" w:rsidRDefault="001D79FB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696E9D1E" w14:textId="77777777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５階以下</w:t>
            </w:r>
          </w:p>
        </w:tc>
        <w:tc>
          <w:tcPr>
            <w:tcW w:w="4957" w:type="dxa"/>
            <w:vAlign w:val="center"/>
          </w:tcPr>
          <w:p w14:paraId="538E670E" w14:textId="5C613394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□該当（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整備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する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・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整備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しない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）</w:t>
            </w:r>
          </w:p>
        </w:tc>
      </w:tr>
      <w:tr w:rsidR="001D79FB" w:rsidRPr="00CC7BCB" w14:paraId="0A166EAC" w14:textId="77777777" w:rsidTr="00B67AC2">
        <w:trPr>
          <w:cantSplit/>
          <w:trHeight w:val="495"/>
        </w:trPr>
        <w:tc>
          <w:tcPr>
            <w:tcW w:w="1588" w:type="dxa"/>
            <w:vMerge/>
            <w:vAlign w:val="center"/>
          </w:tcPr>
          <w:p w14:paraId="41523181" w14:textId="77777777" w:rsidR="001D79FB" w:rsidRPr="00D06531" w:rsidRDefault="001D79FB" w:rsidP="00654CC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09420AB1" w14:textId="652EF12F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トランクルームの</w:t>
            </w:r>
            <w:r w:rsid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整備</w:t>
            </w:r>
          </w:p>
        </w:tc>
        <w:tc>
          <w:tcPr>
            <w:tcW w:w="4957" w:type="dxa"/>
            <w:vAlign w:val="center"/>
          </w:tcPr>
          <w:p w14:paraId="45A0E033" w14:textId="5E9D3419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</w:t>
            </w:r>
            <w:r w:rsid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整備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する</w:t>
            </w:r>
          </w:p>
          <w:p w14:paraId="47C5CB56" w14:textId="1D6359BF" w:rsidR="001D79FB" w:rsidRPr="00D06531" w:rsidRDefault="001D79FB" w:rsidP="008C1501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</w:t>
            </w:r>
            <w:r w:rsid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整備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しない</w:t>
            </w:r>
          </w:p>
        </w:tc>
      </w:tr>
      <w:tr w:rsidR="001D79FB" w:rsidRPr="00CC7BCB" w14:paraId="103CDAA7" w14:textId="77777777" w:rsidTr="00B67AC2">
        <w:trPr>
          <w:cantSplit/>
          <w:trHeight w:val="843"/>
        </w:trPr>
        <w:tc>
          <w:tcPr>
            <w:tcW w:w="1588" w:type="dxa"/>
            <w:vAlign w:val="center"/>
          </w:tcPr>
          <w:p w14:paraId="19A07A74" w14:textId="017B245F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自動体外式除細動器</w:t>
            </w:r>
            <w:r w:rsidR="00D06531" w:rsidRPr="00D065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の</w:t>
            </w:r>
            <w:r w:rsidR="00D065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整備</w:t>
            </w:r>
          </w:p>
        </w:tc>
        <w:tc>
          <w:tcPr>
            <w:tcW w:w="2765" w:type="dxa"/>
            <w:vAlign w:val="center"/>
          </w:tcPr>
          <w:p w14:paraId="42F96A69" w14:textId="53C55EE3" w:rsidR="00567592" w:rsidRDefault="00567592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事業面積1000㎡以上かつ延べ面積2500㎡以上</w:t>
            </w:r>
          </w:p>
          <w:p w14:paraId="3C866FEF" w14:textId="353EBD85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AED(</w:t>
            </w:r>
            <w:r w:rsidRPr="00D06531">
              <w:rPr>
                <w:rFonts w:ascii="ＭＳ 明朝" w:eastAsia="ＭＳ 明朝" w:hAnsi="ＭＳ 明朝" w:cs="Times New Roman" w:hint="eastAsia"/>
                <w:spacing w:val="11"/>
                <w:w w:val="90"/>
                <w:sz w:val="20"/>
                <w:szCs w:val="20"/>
                <w:fitText w:val="1800" w:id="-676173055"/>
              </w:rPr>
              <w:t>自動体外式除細動</w:t>
            </w:r>
            <w:r w:rsidRPr="00D06531">
              <w:rPr>
                <w:rFonts w:ascii="ＭＳ 明朝" w:eastAsia="ＭＳ 明朝" w:hAnsi="ＭＳ 明朝" w:cs="Times New Roman" w:hint="eastAsia"/>
                <w:spacing w:val="3"/>
                <w:w w:val="90"/>
                <w:sz w:val="20"/>
                <w:szCs w:val="20"/>
                <w:fitText w:val="1800" w:id="-676173055"/>
              </w:rPr>
              <w:t>器</w:t>
            </w:r>
            <w:r w:rsidRPr="00D065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</w:t>
            </w:r>
          </w:p>
          <w:p w14:paraId="0C80FBB8" w14:textId="5212380B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の</w:t>
            </w:r>
            <w:r w:rsidR="00D065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整備</w:t>
            </w:r>
          </w:p>
        </w:tc>
        <w:tc>
          <w:tcPr>
            <w:tcW w:w="4957" w:type="dxa"/>
            <w:vAlign w:val="center"/>
          </w:tcPr>
          <w:p w14:paraId="4B4577CB" w14:textId="6FE54050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</w:t>
            </w:r>
            <w:r w:rsidR="0056759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該当（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整備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する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="0056759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・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="0056759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整備しない</w:t>
            </w:r>
            <w:r w:rsidR="008875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 xml:space="preserve"> </w:t>
            </w:r>
            <w:r w:rsidR="0056759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）</w:t>
            </w:r>
          </w:p>
          <w:p w14:paraId="43117831" w14:textId="01BF152D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</w:t>
            </w:r>
            <w:r w:rsidR="0056759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該当なし</w:t>
            </w:r>
          </w:p>
        </w:tc>
      </w:tr>
      <w:tr w:rsidR="001D79FB" w:rsidRPr="00CC7BCB" w14:paraId="6DDC65BE" w14:textId="77777777" w:rsidTr="00B67AC2">
        <w:trPr>
          <w:cantSplit/>
          <w:trHeight w:val="795"/>
        </w:trPr>
        <w:tc>
          <w:tcPr>
            <w:tcW w:w="1588" w:type="dxa"/>
            <w:vAlign w:val="center"/>
          </w:tcPr>
          <w:p w14:paraId="099CECE6" w14:textId="77777777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電気錠の整備</w:t>
            </w:r>
          </w:p>
        </w:tc>
        <w:tc>
          <w:tcPr>
            <w:tcW w:w="2765" w:type="dxa"/>
            <w:vAlign w:val="center"/>
          </w:tcPr>
          <w:p w14:paraId="5E3430C8" w14:textId="77777777" w:rsidR="004F2EA3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主要な出入口に</w:t>
            </w:r>
          </w:p>
          <w:p w14:paraId="6438D7D1" w14:textId="5AADF245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非常開錠装置を</w:t>
            </w:r>
            <w:r w:rsidR="00D065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整備</w:t>
            </w:r>
          </w:p>
        </w:tc>
        <w:tc>
          <w:tcPr>
            <w:tcW w:w="4957" w:type="dxa"/>
            <w:vAlign w:val="center"/>
          </w:tcPr>
          <w:p w14:paraId="73BC69D4" w14:textId="300A9F3A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</w:t>
            </w:r>
            <w:r w:rsid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整備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する</w:t>
            </w:r>
          </w:p>
          <w:p w14:paraId="1E34E25A" w14:textId="08FBE9D0" w:rsidR="001D79FB" w:rsidRPr="00D06531" w:rsidRDefault="001D79FB" w:rsidP="00654CC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</w:t>
            </w:r>
            <w:r w:rsid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整備</w:t>
            </w:r>
            <w:r w:rsidRPr="00D0653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しない</w:t>
            </w:r>
          </w:p>
        </w:tc>
      </w:tr>
    </w:tbl>
    <w:p w14:paraId="5E8497E6" w14:textId="7B369181" w:rsidR="00BD05AC" w:rsidRPr="001D79FB" w:rsidRDefault="00BD05AC" w:rsidP="0008215C">
      <w:pPr>
        <w:rPr>
          <w:rFonts w:ascii="ＭＳ 明朝" w:eastAsia="ＭＳ 明朝" w:hAnsi="ＭＳ 明朝"/>
          <w:color w:val="000000" w:themeColor="text1"/>
        </w:rPr>
      </w:pPr>
    </w:p>
    <w:sectPr w:rsidR="00BD05AC" w:rsidRPr="001D79FB" w:rsidSect="00E40EC9">
      <w:footerReference w:type="default" r:id="rId7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AE80" w14:textId="77777777" w:rsidR="00627739" w:rsidRDefault="00627739">
      <w:r>
        <w:separator/>
      </w:r>
    </w:p>
  </w:endnote>
  <w:endnote w:type="continuationSeparator" w:id="0">
    <w:p w14:paraId="19D40051" w14:textId="77777777" w:rsidR="00627739" w:rsidRDefault="0062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77777777" w:rsidR="00627739" w:rsidRDefault="00627739">
    <w:pPr>
      <w:spacing w:line="288" w:lineRule="atLeast"/>
      <w:jc w:val="center"/>
      <w:rPr>
        <w:rFonts w:ascii="ＭＳ 明朝" w:eastAsia="ＭＳ 明朝" w:hAnsi="ＭＳ 明朝" w:cs="ＭＳ 明朝"/>
        <w:color w:val="000000"/>
      </w:rPr>
    </w:pPr>
    <w:r>
      <w:rPr>
        <w:rFonts w:ascii="ＭＳ 明朝" w:eastAsia="ＭＳ 明朝" w:hAnsi="ＭＳ 明朝" w:cs="ＭＳ 明朝" w:hint="eastAsia"/>
        <w:color w:val="000000"/>
      </w:rPr>
      <w:t>－</w:t>
    </w:r>
    <w:r>
      <w:rPr>
        <w:rFonts w:ascii="ＭＳ 明朝" w:eastAsia="ＭＳ 明朝" w:hAnsi="ＭＳ 明朝" w:cs="ＭＳ 明朝"/>
        <w:color w:val="000000"/>
      </w:rPr>
      <w:fldChar w:fldCharType="begin"/>
    </w:r>
    <w:r>
      <w:rPr>
        <w:rFonts w:ascii="ＭＳ 明朝" w:eastAsia="ＭＳ 明朝" w:hAnsi="ＭＳ 明朝" w:cs="ＭＳ 明朝"/>
        <w:color w:val="000000"/>
      </w:rPr>
      <w:instrText>PAGE</w:instrText>
    </w:r>
    <w:r>
      <w:rPr>
        <w:rFonts w:ascii="ＭＳ 明朝" w:eastAsia="ＭＳ 明朝" w:hAnsi="ＭＳ 明朝" w:cs="ＭＳ 明朝"/>
        <w:color w:val="000000"/>
      </w:rPr>
      <w:fldChar w:fldCharType="separate"/>
    </w:r>
    <w:r>
      <w:rPr>
        <w:rFonts w:ascii="ＭＳ 明朝" w:eastAsia="ＭＳ 明朝" w:hAnsi="ＭＳ 明朝" w:cs="ＭＳ 明朝"/>
        <w:color w:val="000000"/>
      </w:rPr>
      <w:t>1</w:t>
    </w:r>
    <w:r>
      <w:rPr>
        <w:rFonts w:ascii="ＭＳ 明朝" w:eastAsia="ＭＳ 明朝" w:hAnsi="ＭＳ 明朝" w:cs="ＭＳ 明朝"/>
        <w:color w:val="000000"/>
      </w:rPr>
      <w:fldChar w:fldCharType="end"/>
    </w:r>
    <w:r>
      <w:rPr>
        <w:rFonts w:ascii="ＭＳ 明朝" w:eastAsia="ＭＳ 明朝" w:hAnsi="ＭＳ 明朝" w:cs="ＭＳ 明朝" w:hint="eastAsia"/>
        <w:color w:val="000000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2758" w14:textId="77777777" w:rsidR="00627739" w:rsidRDefault="00627739">
      <w:r>
        <w:separator/>
      </w:r>
    </w:p>
  </w:footnote>
  <w:footnote w:type="continuationSeparator" w:id="0">
    <w:p w14:paraId="75ED13DC" w14:textId="77777777" w:rsidR="00627739" w:rsidRDefault="0062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E27"/>
    <w:rsid w:val="00015728"/>
    <w:rsid w:val="00017EE7"/>
    <w:rsid w:val="00020CE6"/>
    <w:rsid w:val="00025134"/>
    <w:rsid w:val="00032239"/>
    <w:rsid w:val="000353AC"/>
    <w:rsid w:val="00035CD0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8215C"/>
    <w:rsid w:val="00084426"/>
    <w:rsid w:val="00090644"/>
    <w:rsid w:val="00093A1E"/>
    <w:rsid w:val="000A0240"/>
    <w:rsid w:val="000A1EFF"/>
    <w:rsid w:val="000A52D6"/>
    <w:rsid w:val="000B59FF"/>
    <w:rsid w:val="000C42AD"/>
    <w:rsid w:val="000C4FB2"/>
    <w:rsid w:val="000C7213"/>
    <w:rsid w:val="000D4F25"/>
    <w:rsid w:val="000E2FA5"/>
    <w:rsid w:val="000E3DCC"/>
    <w:rsid w:val="000F0FF1"/>
    <w:rsid w:val="000F4709"/>
    <w:rsid w:val="000F79AB"/>
    <w:rsid w:val="0010226A"/>
    <w:rsid w:val="00105D5A"/>
    <w:rsid w:val="00106BF4"/>
    <w:rsid w:val="00112D6C"/>
    <w:rsid w:val="0012459F"/>
    <w:rsid w:val="00126805"/>
    <w:rsid w:val="001307D8"/>
    <w:rsid w:val="001322EB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70F5F"/>
    <w:rsid w:val="001759D7"/>
    <w:rsid w:val="0017648B"/>
    <w:rsid w:val="00181EB2"/>
    <w:rsid w:val="00182FB0"/>
    <w:rsid w:val="00186639"/>
    <w:rsid w:val="00187858"/>
    <w:rsid w:val="00197299"/>
    <w:rsid w:val="001C2089"/>
    <w:rsid w:val="001C3E0C"/>
    <w:rsid w:val="001C79A6"/>
    <w:rsid w:val="001D39AD"/>
    <w:rsid w:val="001D49D6"/>
    <w:rsid w:val="001D79FB"/>
    <w:rsid w:val="001E310C"/>
    <w:rsid w:val="001E7B29"/>
    <w:rsid w:val="001F0C2F"/>
    <w:rsid w:val="001F15E6"/>
    <w:rsid w:val="001F67BD"/>
    <w:rsid w:val="001F68DC"/>
    <w:rsid w:val="00201838"/>
    <w:rsid w:val="00202919"/>
    <w:rsid w:val="00203C22"/>
    <w:rsid w:val="002076BA"/>
    <w:rsid w:val="00213E04"/>
    <w:rsid w:val="00213E0A"/>
    <w:rsid w:val="00220C47"/>
    <w:rsid w:val="00222A6D"/>
    <w:rsid w:val="00222B9F"/>
    <w:rsid w:val="00225D99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C16"/>
    <w:rsid w:val="00292A34"/>
    <w:rsid w:val="00294767"/>
    <w:rsid w:val="002A08A6"/>
    <w:rsid w:val="002A1B2E"/>
    <w:rsid w:val="002A6255"/>
    <w:rsid w:val="002B0A79"/>
    <w:rsid w:val="002B1409"/>
    <w:rsid w:val="002D06EB"/>
    <w:rsid w:val="002D1116"/>
    <w:rsid w:val="002D4719"/>
    <w:rsid w:val="002E0BBA"/>
    <w:rsid w:val="002E36A7"/>
    <w:rsid w:val="002E56B1"/>
    <w:rsid w:val="002E6C4D"/>
    <w:rsid w:val="002F1BE2"/>
    <w:rsid w:val="002F326C"/>
    <w:rsid w:val="002F3EA6"/>
    <w:rsid w:val="003058D3"/>
    <w:rsid w:val="00311039"/>
    <w:rsid w:val="00315F8C"/>
    <w:rsid w:val="003173BC"/>
    <w:rsid w:val="003201E6"/>
    <w:rsid w:val="00322B4F"/>
    <w:rsid w:val="003258C3"/>
    <w:rsid w:val="0033036C"/>
    <w:rsid w:val="00333DC8"/>
    <w:rsid w:val="0033592F"/>
    <w:rsid w:val="003370A4"/>
    <w:rsid w:val="003431BC"/>
    <w:rsid w:val="00343A4B"/>
    <w:rsid w:val="003445C9"/>
    <w:rsid w:val="00346A47"/>
    <w:rsid w:val="00350437"/>
    <w:rsid w:val="00350F22"/>
    <w:rsid w:val="00352F85"/>
    <w:rsid w:val="0036003F"/>
    <w:rsid w:val="0036206C"/>
    <w:rsid w:val="00363F96"/>
    <w:rsid w:val="003641B8"/>
    <w:rsid w:val="003676BD"/>
    <w:rsid w:val="00370F45"/>
    <w:rsid w:val="0037447E"/>
    <w:rsid w:val="00382ACF"/>
    <w:rsid w:val="003830F5"/>
    <w:rsid w:val="00390170"/>
    <w:rsid w:val="00392F2C"/>
    <w:rsid w:val="003952D3"/>
    <w:rsid w:val="003957D2"/>
    <w:rsid w:val="003967CB"/>
    <w:rsid w:val="00397F67"/>
    <w:rsid w:val="003A01D0"/>
    <w:rsid w:val="003A023B"/>
    <w:rsid w:val="003A2B0E"/>
    <w:rsid w:val="003A6881"/>
    <w:rsid w:val="003B0243"/>
    <w:rsid w:val="003B3B7F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56C5"/>
    <w:rsid w:val="00437409"/>
    <w:rsid w:val="00441B0C"/>
    <w:rsid w:val="004444EA"/>
    <w:rsid w:val="00446129"/>
    <w:rsid w:val="00450553"/>
    <w:rsid w:val="00456749"/>
    <w:rsid w:val="00462E38"/>
    <w:rsid w:val="00470BB6"/>
    <w:rsid w:val="00473B44"/>
    <w:rsid w:val="004745D0"/>
    <w:rsid w:val="00476EEA"/>
    <w:rsid w:val="004806A5"/>
    <w:rsid w:val="00481ABF"/>
    <w:rsid w:val="00487D48"/>
    <w:rsid w:val="004934D7"/>
    <w:rsid w:val="004B083A"/>
    <w:rsid w:val="004B2F4D"/>
    <w:rsid w:val="004B3346"/>
    <w:rsid w:val="004B3FD2"/>
    <w:rsid w:val="004B5B7D"/>
    <w:rsid w:val="004B78D2"/>
    <w:rsid w:val="004C0933"/>
    <w:rsid w:val="004C196A"/>
    <w:rsid w:val="004C307D"/>
    <w:rsid w:val="004E0FD2"/>
    <w:rsid w:val="004E50B8"/>
    <w:rsid w:val="004F2EA3"/>
    <w:rsid w:val="004F5942"/>
    <w:rsid w:val="004F7502"/>
    <w:rsid w:val="00511F3F"/>
    <w:rsid w:val="00516EC2"/>
    <w:rsid w:val="00525F30"/>
    <w:rsid w:val="005273C3"/>
    <w:rsid w:val="005301AC"/>
    <w:rsid w:val="005369FF"/>
    <w:rsid w:val="00542DFE"/>
    <w:rsid w:val="005468FF"/>
    <w:rsid w:val="005476CA"/>
    <w:rsid w:val="00554101"/>
    <w:rsid w:val="00555BFD"/>
    <w:rsid w:val="005605D2"/>
    <w:rsid w:val="00567592"/>
    <w:rsid w:val="00571983"/>
    <w:rsid w:val="005725B6"/>
    <w:rsid w:val="00591AA2"/>
    <w:rsid w:val="00594A40"/>
    <w:rsid w:val="005971BA"/>
    <w:rsid w:val="005A071F"/>
    <w:rsid w:val="005A6C30"/>
    <w:rsid w:val="005B0681"/>
    <w:rsid w:val="005C3E40"/>
    <w:rsid w:val="005C7462"/>
    <w:rsid w:val="005D4FE4"/>
    <w:rsid w:val="005D5CD5"/>
    <w:rsid w:val="005D6AF2"/>
    <w:rsid w:val="005E477D"/>
    <w:rsid w:val="005E6168"/>
    <w:rsid w:val="006018DC"/>
    <w:rsid w:val="00602FDB"/>
    <w:rsid w:val="00610819"/>
    <w:rsid w:val="00611104"/>
    <w:rsid w:val="00621ED6"/>
    <w:rsid w:val="00621EFB"/>
    <w:rsid w:val="00622710"/>
    <w:rsid w:val="00627739"/>
    <w:rsid w:val="00631754"/>
    <w:rsid w:val="00636E97"/>
    <w:rsid w:val="00641D2B"/>
    <w:rsid w:val="0064499C"/>
    <w:rsid w:val="0064730B"/>
    <w:rsid w:val="00661F0C"/>
    <w:rsid w:val="006752F3"/>
    <w:rsid w:val="00683DE9"/>
    <w:rsid w:val="00694D97"/>
    <w:rsid w:val="006977B3"/>
    <w:rsid w:val="0069792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5316"/>
    <w:rsid w:val="006E57CA"/>
    <w:rsid w:val="006F3F62"/>
    <w:rsid w:val="006F4E23"/>
    <w:rsid w:val="007043E8"/>
    <w:rsid w:val="00727906"/>
    <w:rsid w:val="00736111"/>
    <w:rsid w:val="00740DFD"/>
    <w:rsid w:val="00742903"/>
    <w:rsid w:val="00745653"/>
    <w:rsid w:val="0074663D"/>
    <w:rsid w:val="00772F03"/>
    <w:rsid w:val="00774E25"/>
    <w:rsid w:val="00780816"/>
    <w:rsid w:val="00783916"/>
    <w:rsid w:val="007854DF"/>
    <w:rsid w:val="007858ED"/>
    <w:rsid w:val="00793651"/>
    <w:rsid w:val="00793B4F"/>
    <w:rsid w:val="0079532E"/>
    <w:rsid w:val="007A081B"/>
    <w:rsid w:val="007A33F8"/>
    <w:rsid w:val="007A3D8E"/>
    <w:rsid w:val="007A6A01"/>
    <w:rsid w:val="007A7656"/>
    <w:rsid w:val="007B5E4C"/>
    <w:rsid w:val="007B7C1D"/>
    <w:rsid w:val="007C0209"/>
    <w:rsid w:val="007D0A51"/>
    <w:rsid w:val="007D2615"/>
    <w:rsid w:val="007D2AAC"/>
    <w:rsid w:val="007D3ECB"/>
    <w:rsid w:val="007D57C0"/>
    <w:rsid w:val="007E2A66"/>
    <w:rsid w:val="007E631B"/>
    <w:rsid w:val="007E67A6"/>
    <w:rsid w:val="007F62FB"/>
    <w:rsid w:val="00800996"/>
    <w:rsid w:val="00800B4B"/>
    <w:rsid w:val="00802522"/>
    <w:rsid w:val="00802888"/>
    <w:rsid w:val="0080397F"/>
    <w:rsid w:val="00813B9D"/>
    <w:rsid w:val="00813FF6"/>
    <w:rsid w:val="00814CF3"/>
    <w:rsid w:val="0082172C"/>
    <w:rsid w:val="00824ECF"/>
    <w:rsid w:val="008277AA"/>
    <w:rsid w:val="00830E95"/>
    <w:rsid w:val="0084177F"/>
    <w:rsid w:val="00841BAF"/>
    <w:rsid w:val="00841D0E"/>
    <w:rsid w:val="00842D91"/>
    <w:rsid w:val="00844F14"/>
    <w:rsid w:val="00845031"/>
    <w:rsid w:val="008459C3"/>
    <w:rsid w:val="00851114"/>
    <w:rsid w:val="00851E0F"/>
    <w:rsid w:val="00852A86"/>
    <w:rsid w:val="00853BA5"/>
    <w:rsid w:val="00867E9D"/>
    <w:rsid w:val="00867F9A"/>
    <w:rsid w:val="00875B8B"/>
    <w:rsid w:val="00880DDB"/>
    <w:rsid w:val="00887532"/>
    <w:rsid w:val="00890D42"/>
    <w:rsid w:val="00893F29"/>
    <w:rsid w:val="008945BF"/>
    <w:rsid w:val="00897661"/>
    <w:rsid w:val="008A14CB"/>
    <w:rsid w:val="008A3E6F"/>
    <w:rsid w:val="008B051A"/>
    <w:rsid w:val="008B2F79"/>
    <w:rsid w:val="008C1501"/>
    <w:rsid w:val="008C25D2"/>
    <w:rsid w:val="008D00A2"/>
    <w:rsid w:val="008D02D2"/>
    <w:rsid w:val="008D24D2"/>
    <w:rsid w:val="008D71C1"/>
    <w:rsid w:val="008E0934"/>
    <w:rsid w:val="008F2BE0"/>
    <w:rsid w:val="008F43F6"/>
    <w:rsid w:val="008F5DEF"/>
    <w:rsid w:val="008F60E2"/>
    <w:rsid w:val="009123C0"/>
    <w:rsid w:val="009212F6"/>
    <w:rsid w:val="00924A98"/>
    <w:rsid w:val="00925481"/>
    <w:rsid w:val="00925652"/>
    <w:rsid w:val="0093077F"/>
    <w:rsid w:val="00932B50"/>
    <w:rsid w:val="009364F3"/>
    <w:rsid w:val="00936BC1"/>
    <w:rsid w:val="009373D8"/>
    <w:rsid w:val="00942CD2"/>
    <w:rsid w:val="00945078"/>
    <w:rsid w:val="009527F1"/>
    <w:rsid w:val="0095376B"/>
    <w:rsid w:val="00960500"/>
    <w:rsid w:val="0096225B"/>
    <w:rsid w:val="00971138"/>
    <w:rsid w:val="00976724"/>
    <w:rsid w:val="009773D6"/>
    <w:rsid w:val="0098013C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3586"/>
    <w:rsid w:val="009B36AA"/>
    <w:rsid w:val="009B7147"/>
    <w:rsid w:val="009C1CD1"/>
    <w:rsid w:val="009C21B4"/>
    <w:rsid w:val="009C2F3B"/>
    <w:rsid w:val="009C5AE0"/>
    <w:rsid w:val="009C7C49"/>
    <w:rsid w:val="009D4DC5"/>
    <w:rsid w:val="009D59C1"/>
    <w:rsid w:val="009E1754"/>
    <w:rsid w:val="009E4421"/>
    <w:rsid w:val="009E56BD"/>
    <w:rsid w:val="009E626D"/>
    <w:rsid w:val="009F1517"/>
    <w:rsid w:val="009F4AA9"/>
    <w:rsid w:val="009F7F5A"/>
    <w:rsid w:val="00A10E90"/>
    <w:rsid w:val="00A11474"/>
    <w:rsid w:val="00A13822"/>
    <w:rsid w:val="00A22999"/>
    <w:rsid w:val="00A37C18"/>
    <w:rsid w:val="00A433CA"/>
    <w:rsid w:val="00A44EE7"/>
    <w:rsid w:val="00A47E09"/>
    <w:rsid w:val="00A607F3"/>
    <w:rsid w:val="00A6230A"/>
    <w:rsid w:val="00A62A35"/>
    <w:rsid w:val="00A62AD8"/>
    <w:rsid w:val="00A632D7"/>
    <w:rsid w:val="00A637E9"/>
    <w:rsid w:val="00A654B9"/>
    <w:rsid w:val="00A65E18"/>
    <w:rsid w:val="00A7597B"/>
    <w:rsid w:val="00A80748"/>
    <w:rsid w:val="00A812B8"/>
    <w:rsid w:val="00A83442"/>
    <w:rsid w:val="00AA1C6D"/>
    <w:rsid w:val="00AA3983"/>
    <w:rsid w:val="00AA707A"/>
    <w:rsid w:val="00AB41D0"/>
    <w:rsid w:val="00AB4A5E"/>
    <w:rsid w:val="00AB4D4A"/>
    <w:rsid w:val="00AB5947"/>
    <w:rsid w:val="00AB61C0"/>
    <w:rsid w:val="00AC69AB"/>
    <w:rsid w:val="00AC79CE"/>
    <w:rsid w:val="00AC7F9C"/>
    <w:rsid w:val="00AD2905"/>
    <w:rsid w:val="00AD5365"/>
    <w:rsid w:val="00AE0DC2"/>
    <w:rsid w:val="00AE4B3E"/>
    <w:rsid w:val="00AE5240"/>
    <w:rsid w:val="00AF2718"/>
    <w:rsid w:val="00AF50D1"/>
    <w:rsid w:val="00AF795A"/>
    <w:rsid w:val="00AF7C0B"/>
    <w:rsid w:val="00B0079C"/>
    <w:rsid w:val="00B0125A"/>
    <w:rsid w:val="00B01263"/>
    <w:rsid w:val="00B0440B"/>
    <w:rsid w:val="00B048C0"/>
    <w:rsid w:val="00B069CB"/>
    <w:rsid w:val="00B22A7F"/>
    <w:rsid w:val="00B23A1A"/>
    <w:rsid w:val="00B36701"/>
    <w:rsid w:val="00B40026"/>
    <w:rsid w:val="00B4116E"/>
    <w:rsid w:val="00B4118B"/>
    <w:rsid w:val="00B41CAA"/>
    <w:rsid w:val="00B503EC"/>
    <w:rsid w:val="00B51D13"/>
    <w:rsid w:val="00B52FF3"/>
    <w:rsid w:val="00B5324F"/>
    <w:rsid w:val="00B56DB1"/>
    <w:rsid w:val="00B57565"/>
    <w:rsid w:val="00B575FE"/>
    <w:rsid w:val="00B60D37"/>
    <w:rsid w:val="00B621AA"/>
    <w:rsid w:val="00B63723"/>
    <w:rsid w:val="00B65433"/>
    <w:rsid w:val="00B67AC2"/>
    <w:rsid w:val="00B67C9C"/>
    <w:rsid w:val="00B7002B"/>
    <w:rsid w:val="00B72CF3"/>
    <w:rsid w:val="00B756AD"/>
    <w:rsid w:val="00B80AD0"/>
    <w:rsid w:val="00B848F4"/>
    <w:rsid w:val="00B91C67"/>
    <w:rsid w:val="00B91D36"/>
    <w:rsid w:val="00B93403"/>
    <w:rsid w:val="00B934F4"/>
    <w:rsid w:val="00B93B22"/>
    <w:rsid w:val="00B948B4"/>
    <w:rsid w:val="00BA2863"/>
    <w:rsid w:val="00BA28AA"/>
    <w:rsid w:val="00BB2247"/>
    <w:rsid w:val="00BB3F9E"/>
    <w:rsid w:val="00BB6ADA"/>
    <w:rsid w:val="00BC6E50"/>
    <w:rsid w:val="00BD05AC"/>
    <w:rsid w:val="00BD0C05"/>
    <w:rsid w:val="00BD106F"/>
    <w:rsid w:val="00BD192A"/>
    <w:rsid w:val="00BD2652"/>
    <w:rsid w:val="00BD5C0E"/>
    <w:rsid w:val="00BE34F1"/>
    <w:rsid w:val="00BE6479"/>
    <w:rsid w:val="00BE7AC9"/>
    <w:rsid w:val="00BF4C2C"/>
    <w:rsid w:val="00BF6D04"/>
    <w:rsid w:val="00BF6F6E"/>
    <w:rsid w:val="00C0085E"/>
    <w:rsid w:val="00C01896"/>
    <w:rsid w:val="00C11FD7"/>
    <w:rsid w:val="00C12B02"/>
    <w:rsid w:val="00C12C58"/>
    <w:rsid w:val="00C15413"/>
    <w:rsid w:val="00C20160"/>
    <w:rsid w:val="00C203F7"/>
    <w:rsid w:val="00C24537"/>
    <w:rsid w:val="00C3100E"/>
    <w:rsid w:val="00C3279B"/>
    <w:rsid w:val="00C342AC"/>
    <w:rsid w:val="00C358B0"/>
    <w:rsid w:val="00C37B9C"/>
    <w:rsid w:val="00C37FD7"/>
    <w:rsid w:val="00C53124"/>
    <w:rsid w:val="00C57ACB"/>
    <w:rsid w:val="00C63507"/>
    <w:rsid w:val="00C72F29"/>
    <w:rsid w:val="00C73F50"/>
    <w:rsid w:val="00C75F6E"/>
    <w:rsid w:val="00C82A50"/>
    <w:rsid w:val="00C85E4E"/>
    <w:rsid w:val="00C86FD5"/>
    <w:rsid w:val="00C87654"/>
    <w:rsid w:val="00C92AD2"/>
    <w:rsid w:val="00CA0B55"/>
    <w:rsid w:val="00CA463D"/>
    <w:rsid w:val="00CA674F"/>
    <w:rsid w:val="00CB3383"/>
    <w:rsid w:val="00CB3689"/>
    <w:rsid w:val="00CB7821"/>
    <w:rsid w:val="00CC13CD"/>
    <w:rsid w:val="00CC3D20"/>
    <w:rsid w:val="00CC7807"/>
    <w:rsid w:val="00CD5056"/>
    <w:rsid w:val="00CD5323"/>
    <w:rsid w:val="00CD5E04"/>
    <w:rsid w:val="00CD7AD6"/>
    <w:rsid w:val="00CE0024"/>
    <w:rsid w:val="00CE4B72"/>
    <w:rsid w:val="00CF11AF"/>
    <w:rsid w:val="00CF465D"/>
    <w:rsid w:val="00D02EED"/>
    <w:rsid w:val="00D05361"/>
    <w:rsid w:val="00D06531"/>
    <w:rsid w:val="00D10CCA"/>
    <w:rsid w:val="00D11E50"/>
    <w:rsid w:val="00D13971"/>
    <w:rsid w:val="00D150BF"/>
    <w:rsid w:val="00D15493"/>
    <w:rsid w:val="00D2020B"/>
    <w:rsid w:val="00D22B46"/>
    <w:rsid w:val="00D26FEE"/>
    <w:rsid w:val="00D31637"/>
    <w:rsid w:val="00D52C93"/>
    <w:rsid w:val="00D54AB3"/>
    <w:rsid w:val="00D61954"/>
    <w:rsid w:val="00D6585A"/>
    <w:rsid w:val="00D7315E"/>
    <w:rsid w:val="00D735D2"/>
    <w:rsid w:val="00D769AB"/>
    <w:rsid w:val="00D80781"/>
    <w:rsid w:val="00D83C8B"/>
    <w:rsid w:val="00D95042"/>
    <w:rsid w:val="00DA0538"/>
    <w:rsid w:val="00DA5579"/>
    <w:rsid w:val="00DA5D96"/>
    <w:rsid w:val="00DA770B"/>
    <w:rsid w:val="00DA7E97"/>
    <w:rsid w:val="00DB2F50"/>
    <w:rsid w:val="00DC3599"/>
    <w:rsid w:val="00DD16E6"/>
    <w:rsid w:val="00DD5005"/>
    <w:rsid w:val="00DD7116"/>
    <w:rsid w:val="00DD7347"/>
    <w:rsid w:val="00DE10F9"/>
    <w:rsid w:val="00DE3C08"/>
    <w:rsid w:val="00DE3CC8"/>
    <w:rsid w:val="00DE6BA4"/>
    <w:rsid w:val="00DF3717"/>
    <w:rsid w:val="00DF3DCF"/>
    <w:rsid w:val="00DF595E"/>
    <w:rsid w:val="00DF7C83"/>
    <w:rsid w:val="00E00434"/>
    <w:rsid w:val="00E02CB2"/>
    <w:rsid w:val="00E0348F"/>
    <w:rsid w:val="00E132B9"/>
    <w:rsid w:val="00E13EBB"/>
    <w:rsid w:val="00E14EAC"/>
    <w:rsid w:val="00E154E1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528"/>
    <w:rsid w:val="00E53301"/>
    <w:rsid w:val="00E53547"/>
    <w:rsid w:val="00E537E5"/>
    <w:rsid w:val="00E540E4"/>
    <w:rsid w:val="00E54BCD"/>
    <w:rsid w:val="00E62E85"/>
    <w:rsid w:val="00E735D0"/>
    <w:rsid w:val="00E75021"/>
    <w:rsid w:val="00E77DE3"/>
    <w:rsid w:val="00E77DEE"/>
    <w:rsid w:val="00E84395"/>
    <w:rsid w:val="00E86D68"/>
    <w:rsid w:val="00E9292E"/>
    <w:rsid w:val="00E9348D"/>
    <w:rsid w:val="00EA6EB1"/>
    <w:rsid w:val="00EB0215"/>
    <w:rsid w:val="00EB391E"/>
    <w:rsid w:val="00EB5F1C"/>
    <w:rsid w:val="00EC011D"/>
    <w:rsid w:val="00EC36E6"/>
    <w:rsid w:val="00EC4B22"/>
    <w:rsid w:val="00ED0F0C"/>
    <w:rsid w:val="00ED2575"/>
    <w:rsid w:val="00EE1900"/>
    <w:rsid w:val="00EE4D15"/>
    <w:rsid w:val="00EE5753"/>
    <w:rsid w:val="00EE7807"/>
    <w:rsid w:val="00EF10E7"/>
    <w:rsid w:val="00EF430A"/>
    <w:rsid w:val="00EF4931"/>
    <w:rsid w:val="00F00196"/>
    <w:rsid w:val="00F03E19"/>
    <w:rsid w:val="00F05E2E"/>
    <w:rsid w:val="00F10429"/>
    <w:rsid w:val="00F135FA"/>
    <w:rsid w:val="00F174E9"/>
    <w:rsid w:val="00F22859"/>
    <w:rsid w:val="00F24071"/>
    <w:rsid w:val="00F26B79"/>
    <w:rsid w:val="00F26D61"/>
    <w:rsid w:val="00F326DF"/>
    <w:rsid w:val="00F33528"/>
    <w:rsid w:val="00F35DD3"/>
    <w:rsid w:val="00F374B6"/>
    <w:rsid w:val="00F40995"/>
    <w:rsid w:val="00F44B16"/>
    <w:rsid w:val="00F45754"/>
    <w:rsid w:val="00F53EF8"/>
    <w:rsid w:val="00F604B9"/>
    <w:rsid w:val="00F703D4"/>
    <w:rsid w:val="00F75530"/>
    <w:rsid w:val="00F81ABB"/>
    <w:rsid w:val="00F859DC"/>
    <w:rsid w:val="00F86802"/>
    <w:rsid w:val="00F87B6C"/>
    <w:rsid w:val="00F960F2"/>
    <w:rsid w:val="00FB02D6"/>
    <w:rsid w:val="00FB10DC"/>
    <w:rsid w:val="00FB14C5"/>
    <w:rsid w:val="00FC0881"/>
    <w:rsid w:val="00FC1517"/>
    <w:rsid w:val="00FC4E06"/>
    <w:rsid w:val="00FC500D"/>
    <w:rsid w:val="00FD759A"/>
    <w:rsid w:val="00FF119F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190</TotalTime>
  <Pages>1</Pages>
  <Words>122</Words>
  <Characters>699</Characters>
  <DocSecurity>0</DocSecurity>
  <Lines>5</Lines>
  <Paragraphs>1</Paragraphs>
  <ScaleCrop>false</ScaleCrop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2025-07-22T06:01:00Z</cp:lastPrinted>
  <dcterms:created xsi:type="dcterms:W3CDTF">2025-07-22T00:42:00Z</dcterms:created>
  <dcterms:modified xsi:type="dcterms:W3CDTF">2026-01-27T08:17:00Z</dcterms:modified>
</cp:coreProperties>
</file>